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B68" w:rsidRDefault="00D86B68" w:rsidP="00D86B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86B68" w:rsidRDefault="00D86B68" w:rsidP="00D86B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86B68" w:rsidRDefault="00D86B68" w:rsidP="00D86B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86B68" w:rsidRDefault="00D86B68" w:rsidP="00D86B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86B68" w:rsidRDefault="00D86B68" w:rsidP="00D86B6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33BC8" w:rsidRDefault="00633BC8" w:rsidP="00633BC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11911" w:rsidRPr="00CD3515" w:rsidRDefault="00B11911" w:rsidP="00D86B68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11911" w:rsidRPr="00CD3515" w:rsidRDefault="00B1191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11911" w:rsidRPr="00384FAE" w:rsidRDefault="00B11911" w:rsidP="00FF1A80">
      <w:pPr>
        <w:pStyle w:val="3"/>
        <w:numPr>
          <w:ilvl w:val="1"/>
          <w:numId w:val="7"/>
        </w:numPr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Онкология. </w:t>
      </w:r>
    </w:p>
    <w:p w:rsidR="00B11911" w:rsidRDefault="00B11911" w:rsidP="00FF1A8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FF1A80">
        <w:t>ОД.О.02.1</w:t>
      </w:r>
    </w:p>
    <w:p w:rsidR="00B11911" w:rsidRPr="00384FAE" w:rsidRDefault="00991651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 </w:t>
      </w:r>
      <w:r w:rsidR="00B11911">
        <w:rPr>
          <w:rFonts w:ascii="Times New Roman" w:hAnsi="Times New Roman"/>
          <w:sz w:val="24"/>
          <w:szCs w:val="24"/>
        </w:rPr>
        <w:t xml:space="preserve">ординатура по специальности                                                                                                                         </w:t>
      </w:r>
      <w:proofErr w:type="gramStart"/>
      <w:r w:rsidR="00B11911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B11911">
        <w:rPr>
          <w:rFonts w:ascii="Times New Roman" w:hAnsi="Times New Roman"/>
          <w:sz w:val="24"/>
          <w:szCs w:val="24"/>
        </w:rPr>
        <w:t>Гематология»</w:t>
      </w:r>
    </w:p>
    <w:p w:rsidR="00B11911" w:rsidRPr="00384FAE" w:rsidRDefault="00B11911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 xml:space="preserve">обучающихся: </w:t>
      </w:r>
      <w:r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специальности «Гематология»</w:t>
      </w:r>
    </w:p>
    <w:p w:rsidR="00B11911" w:rsidRPr="00384FAE" w:rsidRDefault="00B11911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384FAE">
        <w:rPr>
          <w:rFonts w:ascii="Times New Roman" w:hAnsi="Times New Roman"/>
          <w:sz w:val="24"/>
          <w:szCs w:val="24"/>
        </w:rPr>
        <w:t>.</w:t>
      </w:r>
    </w:p>
    <w:p w:rsidR="00B11911" w:rsidRPr="00384FAE" w:rsidRDefault="00B11911" w:rsidP="00FF1A80">
      <w:pPr>
        <w:pStyle w:val="3"/>
        <w:numPr>
          <w:ilvl w:val="1"/>
          <w:numId w:val="7"/>
        </w:numPr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proofErr w:type="gramStart"/>
      <w:r>
        <w:rPr>
          <w:sz w:val="24"/>
        </w:rPr>
        <w:t>по  онкологии</w:t>
      </w:r>
      <w:proofErr w:type="gramEnd"/>
      <w:r>
        <w:rPr>
          <w:sz w:val="24"/>
        </w:rPr>
        <w:t>.</w:t>
      </w:r>
    </w:p>
    <w:p w:rsidR="00B11911" w:rsidRPr="00384FAE" w:rsidRDefault="00B11911" w:rsidP="00FF1A80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B11911" w:rsidRDefault="00B11911" w:rsidP="00FF1A80">
      <w:pPr>
        <w:numPr>
          <w:ilvl w:val="1"/>
          <w:numId w:val="7"/>
        </w:numPr>
        <w:spacing w:after="0" w:line="240" w:lineRule="auto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B11911" w:rsidRPr="00BF368F" w:rsidRDefault="00B11911" w:rsidP="00FF1A80">
      <w:pPr>
        <w:spacing w:after="0" w:line="240" w:lineRule="auto"/>
        <w:ind w:left="108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Лимфосаркомы</w:t>
      </w:r>
      <w:proofErr w:type="spellEnd"/>
      <w:r w:rsidRPr="00BF368F">
        <w:rPr>
          <w:rFonts w:ascii="Times New Roman" w:hAnsi="Times New Roman"/>
          <w:sz w:val="24"/>
          <w:szCs w:val="24"/>
        </w:rPr>
        <w:t>.</w:t>
      </w:r>
    </w:p>
    <w:p w:rsidR="00B11911" w:rsidRPr="00BF368F" w:rsidRDefault="00B11911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селезёнки.</w:t>
      </w:r>
    </w:p>
    <w:p w:rsidR="00B11911" w:rsidRPr="00BF368F" w:rsidRDefault="00B11911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лимфатического узла.</w:t>
      </w:r>
    </w:p>
    <w:p w:rsidR="00B11911" w:rsidRPr="00BF368F" w:rsidRDefault="00B11911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BF368F">
        <w:rPr>
          <w:rFonts w:ascii="Times New Roman" w:hAnsi="Times New Roman"/>
          <w:sz w:val="24"/>
          <w:szCs w:val="24"/>
        </w:rPr>
        <w:t>Лимфома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лёгких и миндалин.</w:t>
      </w:r>
    </w:p>
    <w:p w:rsidR="00B11911" w:rsidRPr="00BF368F" w:rsidRDefault="00B11911" w:rsidP="00FF1A80">
      <w:pPr>
        <w:spacing w:after="0" w:line="240" w:lineRule="auto"/>
        <w:ind w:left="108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F368F">
        <w:rPr>
          <w:rFonts w:ascii="Times New Roman" w:hAnsi="Times New Roman"/>
          <w:sz w:val="24"/>
          <w:szCs w:val="24"/>
        </w:rPr>
        <w:t>Лимфогранулематоз.</w:t>
      </w:r>
    </w:p>
    <w:p w:rsidR="00B11911" w:rsidRPr="00FF1A80" w:rsidRDefault="00B11911" w:rsidP="00FF1A80">
      <w:pPr>
        <w:spacing w:after="0" w:line="240" w:lineRule="auto"/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t xml:space="preserve">9. </w:t>
      </w:r>
      <w:r w:rsidRPr="00FF1A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F1A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11911" w:rsidRPr="005E2683" w:rsidRDefault="00B11911" w:rsidP="00FF1A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BF368F">
        <w:rPr>
          <w:rFonts w:ascii="Times New Roman" w:hAnsi="Times New Roman"/>
          <w:sz w:val="24"/>
          <w:szCs w:val="24"/>
        </w:rPr>
        <w:t>10</w:t>
      </w:r>
      <w:r w:rsidRPr="005E2683">
        <w:rPr>
          <w:rFonts w:ascii="Times New Roman" w:hAnsi="Times New Roman"/>
          <w:sz w:val="24"/>
          <w:szCs w:val="24"/>
        </w:rPr>
        <w:t>.Литература по теме семинара:</w:t>
      </w:r>
    </w:p>
    <w:p w:rsidR="00B11911" w:rsidRPr="00BF368F" w:rsidRDefault="00B11911" w:rsidP="00FF1A80">
      <w:pPr>
        <w:spacing w:after="0" w:line="240" w:lineRule="auto"/>
        <w:ind w:left="1440" w:hanging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F368F">
        <w:rPr>
          <w:rFonts w:ascii="Times New Roman" w:hAnsi="Times New Roman"/>
          <w:sz w:val="24"/>
          <w:szCs w:val="24"/>
        </w:rPr>
        <w:t xml:space="preserve">  Основная:</w:t>
      </w:r>
      <w:r w:rsidRPr="00BF368F">
        <w:rPr>
          <w:rFonts w:ascii="Times New Roman" w:hAnsi="Times New Roman"/>
          <w:bCs/>
          <w:sz w:val="24"/>
          <w:szCs w:val="24"/>
        </w:rPr>
        <w:t xml:space="preserve"> </w:t>
      </w:r>
    </w:p>
    <w:p w:rsidR="00B11911" w:rsidRPr="00BF368F" w:rsidRDefault="00B11911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Неотложные состояния в </w:t>
      </w:r>
      <w:proofErr w:type="spellStart"/>
      <w:r w:rsidRPr="00BF368F">
        <w:rPr>
          <w:rFonts w:ascii="Times New Roman" w:hAnsi="Times New Roman"/>
          <w:sz w:val="24"/>
          <w:szCs w:val="24"/>
        </w:rPr>
        <w:t>онкогематологии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: учебное пособие/В. В. Черепанова (и </w:t>
      </w:r>
      <w:proofErr w:type="spellStart"/>
      <w:r w:rsidRPr="00BF368F">
        <w:rPr>
          <w:rFonts w:ascii="Times New Roman" w:hAnsi="Times New Roman"/>
          <w:sz w:val="24"/>
          <w:szCs w:val="24"/>
        </w:rPr>
        <w:t>др</w:t>
      </w:r>
      <w:proofErr w:type="spellEnd"/>
      <w:r w:rsidRPr="00BF368F">
        <w:rPr>
          <w:rFonts w:ascii="Times New Roman" w:hAnsi="Times New Roman"/>
          <w:sz w:val="24"/>
          <w:szCs w:val="24"/>
        </w:rPr>
        <w:t>); Институт ФСБ России (Медицинский факультет</w:t>
      </w:r>
      <w:proofErr w:type="gramStart"/>
      <w:r w:rsidRPr="00BF368F">
        <w:rPr>
          <w:rFonts w:ascii="Times New Roman" w:hAnsi="Times New Roman"/>
          <w:sz w:val="24"/>
          <w:szCs w:val="24"/>
        </w:rPr>
        <w:t>).-</w:t>
      </w:r>
      <w:proofErr w:type="gramEnd"/>
      <w:r w:rsidRPr="00BF368F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BF368F">
        <w:rPr>
          <w:rFonts w:ascii="Times New Roman" w:hAnsi="Times New Roman"/>
          <w:sz w:val="24"/>
          <w:szCs w:val="24"/>
        </w:rPr>
        <w:t>Новгород:Изд-во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 НГМА, 2009.-160с.:табл.-Библиогр.:с.142-146 (52 </w:t>
      </w:r>
      <w:proofErr w:type="spellStart"/>
      <w:r w:rsidRPr="00BF368F">
        <w:rPr>
          <w:rFonts w:ascii="Times New Roman" w:hAnsi="Times New Roman"/>
          <w:sz w:val="24"/>
          <w:szCs w:val="24"/>
        </w:rPr>
        <w:t>назв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).-Прил.:с.147-153.-Тесты для самоконтроля:с.154-159.(Шифр к/20038) </w:t>
      </w:r>
    </w:p>
    <w:p w:rsidR="00B11911" w:rsidRPr="00FF1A80" w:rsidRDefault="00B11911" w:rsidP="00FF1A80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FF1A80">
        <w:rPr>
          <w:rFonts w:ascii="Times New Roman" w:hAnsi="Times New Roman"/>
          <w:sz w:val="24"/>
          <w:szCs w:val="24"/>
        </w:rPr>
        <w:t>Дополнительная:</w:t>
      </w:r>
    </w:p>
    <w:p w:rsidR="00B11911" w:rsidRPr="00FF1A80" w:rsidRDefault="00B11911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F1A80">
        <w:rPr>
          <w:rFonts w:ascii="Times New Roman" w:hAnsi="Times New Roman"/>
          <w:sz w:val="24"/>
          <w:szCs w:val="24"/>
        </w:rPr>
        <w:t>Белогурова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В. А. Научная организация учебного процесса (Учебная литература для студентов, аспирантов, преподавателей профессиональных учебных заведений</w:t>
      </w:r>
      <w:proofErr w:type="gramStart"/>
      <w:r w:rsidRPr="00FF1A80">
        <w:rPr>
          <w:rFonts w:ascii="Times New Roman" w:hAnsi="Times New Roman"/>
          <w:sz w:val="24"/>
          <w:szCs w:val="24"/>
        </w:rPr>
        <w:t>).-</w:t>
      </w:r>
      <w:proofErr w:type="gramEnd"/>
      <w:r w:rsidRPr="00FF1A80">
        <w:rPr>
          <w:rFonts w:ascii="Times New Roman" w:hAnsi="Times New Roman"/>
          <w:sz w:val="24"/>
          <w:szCs w:val="24"/>
        </w:rPr>
        <w:t>М.:ГЭОТАР-Медиа, 2006.-448 с.</w:t>
      </w:r>
    </w:p>
    <w:p w:rsidR="00B11911" w:rsidRPr="00FF1A80" w:rsidRDefault="00B11911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A80">
        <w:rPr>
          <w:rFonts w:ascii="Times New Roman" w:hAnsi="Times New Roman"/>
          <w:sz w:val="24"/>
          <w:szCs w:val="24"/>
        </w:rPr>
        <w:t xml:space="preserve">Богословский В. А., Караваева Е. В., Ковтун Е. Н., Коршунов С. В., Максимов Н. И., Петров В. Л., Сазонов Б. А., </w:t>
      </w:r>
      <w:proofErr w:type="spellStart"/>
      <w:r w:rsidRPr="00FF1A80">
        <w:rPr>
          <w:rFonts w:ascii="Times New Roman" w:hAnsi="Times New Roman"/>
          <w:sz w:val="24"/>
          <w:szCs w:val="24"/>
        </w:rPr>
        <w:t>Строганцев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Д. В., </w:t>
      </w:r>
      <w:proofErr w:type="spellStart"/>
      <w:r w:rsidRPr="00FF1A80">
        <w:rPr>
          <w:rFonts w:ascii="Times New Roman" w:hAnsi="Times New Roman"/>
          <w:sz w:val="24"/>
          <w:szCs w:val="24"/>
        </w:rPr>
        <w:t>Татур</w:t>
      </w:r>
      <w:proofErr w:type="spellEnd"/>
      <w:r w:rsidRPr="00FF1A80">
        <w:rPr>
          <w:rFonts w:ascii="Times New Roman" w:hAnsi="Times New Roman"/>
          <w:sz w:val="24"/>
          <w:szCs w:val="24"/>
        </w:rPr>
        <w:t xml:space="preserve"> Ю. Г. Проектирование основных образовательных программ вуза при реализации уровней подготовки кадров на основе федеральных государственных стандартов /под ред. С. В. </w:t>
      </w:r>
      <w:proofErr w:type="gramStart"/>
      <w:r w:rsidRPr="00FF1A80">
        <w:rPr>
          <w:rFonts w:ascii="Times New Roman" w:hAnsi="Times New Roman"/>
          <w:sz w:val="24"/>
          <w:szCs w:val="24"/>
        </w:rPr>
        <w:t>Коршунова.-</w:t>
      </w:r>
      <w:proofErr w:type="gramEnd"/>
      <w:r w:rsidRPr="00FF1A80">
        <w:rPr>
          <w:rFonts w:ascii="Times New Roman" w:hAnsi="Times New Roman"/>
          <w:sz w:val="24"/>
          <w:szCs w:val="24"/>
        </w:rPr>
        <w:t>М.:МИПК МГТУ им. Н.Э. Баумана, 2010.-212 с.</w:t>
      </w:r>
    </w:p>
    <w:p w:rsidR="00B11911" w:rsidRPr="00BF368F" w:rsidRDefault="00B11911" w:rsidP="00FF1A80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Волкова М.А. (ред.) Клиническая </w:t>
      </w:r>
      <w:proofErr w:type="spellStart"/>
      <w:r w:rsidRPr="00BF368F">
        <w:rPr>
          <w:rFonts w:ascii="Times New Roman" w:hAnsi="Times New Roman"/>
          <w:sz w:val="24"/>
          <w:szCs w:val="24"/>
        </w:rPr>
        <w:t>онкогематология</w:t>
      </w:r>
      <w:proofErr w:type="spellEnd"/>
      <w:r w:rsidRPr="00BF368F">
        <w:rPr>
          <w:rFonts w:ascii="Times New Roman" w:hAnsi="Times New Roman"/>
          <w:sz w:val="24"/>
          <w:szCs w:val="24"/>
        </w:rPr>
        <w:t>. М., 2007. -1124с</w:t>
      </w:r>
    </w:p>
    <w:p w:rsidR="00B11911" w:rsidRPr="00BF368F" w:rsidRDefault="00B11911" w:rsidP="00FF1A80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Гематология: учебное пособие/О. А. Рукавицын и др.: под ред. О. А. </w:t>
      </w:r>
      <w:proofErr w:type="gramStart"/>
      <w:r w:rsidRPr="00BF368F">
        <w:rPr>
          <w:rFonts w:ascii="Times New Roman" w:hAnsi="Times New Roman"/>
          <w:sz w:val="24"/>
          <w:szCs w:val="24"/>
        </w:rPr>
        <w:t>Рукавицына.-</w:t>
      </w:r>
      <w:proofErr w:type="gramEnd"/>
      <w:r w:rsidRPr="00BF368F">
        <w:rPr>
          <w:rFonts w:ascii="Times New Roman" w:hAnsi="Times New Roman"/>
          <w:sz w:val="24"/>
          <w:szCs w:val="24"/>
        </w:rPr>
        <w:t>СПб.: Д. П. 2007.-911 с.</w:t>
      </w:r>
    </w:p>
    <w:p w:rsidR="00B11911" w:rsidRPr="00BF368F" w:rsidRDefault="00B11911" w:rsidP="00FF1A80">
      <w:pPr>
        <w:pStyle w:val="a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68F">
        <w:rPr>
          <w:rFonts w:ascii="Times New Roman" w:hAnsi="Times New Roman"/>
          <w:sz w:val="24"/>
          <w:szCs w:val="24"/>
        </w:rPr>
        <w:t xml:space="preserve">Практическая и лабораторная гематология: руководство/С. М. Льюис, Б. </w:t>
      </w:r>
      <w:proofErr w:type="spellStart"/>
      <w:r w:rsidRPr="00BF368F">
        <w:rPr>
          <w:rFonts w:ascii="Times New Roman" w:hAnsi="Times New Roman"/>
          <w:sz w:val="24"/>
          <w:szCs w:val="24"/>
        </w:rPr>
        <w:t>Бэйн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, И. </w:t>
      </w:r>
      <w:proofErr w:type="spellStart"/>
      <w:r w:rsidRPr="00BF368F">
        <w:rPr>
          <w:rFonts w:ascii="Times New Roman" w:hAnsi="Times New Roman"/>
          <w:sz w:val="24"/>
          <w:szCs w:val="24"/>
        </w:rPr>
        <w:t>Бэйтс</w:t>
      </w:r>
      <w:proofErr w:type="spellEnd"/>
      <w:r w:rsidRPr="00BF368F">
        <w:rPr>
          <w:rFonts w:ascii="Times New Roman" w:hAnsi="Times New Roman"/>
          <w:sz w:val="24"/>
          <w:szCs w:val="24"/>
        </w:rPr>
        <w:t xml:space="preserve">: пер. с англ. под ред. А. Г. </w:t>
      </w:r>
      <w:proofErr w:type="gramStart"/>
      <w:r w:rsidRPr="00BF368F">
        <w:rPr>
          <w:rFonts w:ascii="Times New Roman" w:hAnsi="Times New Roman"/>
          <w:sz w:val="24"/>
          <w:szCs w:val="24"/>
        </w:rPr>
        <w:t>Румянцева.-</w:t>
      </w:r>
      <w:proofErr w:type="gramEnd"/>
      <w:r w:rsidRPr="00BF368F">
        <w:rPr>
          <w:rFonts w:ascii="Times New Roman" w:hAnsi="Times New Roman"/>
          <w:sz w:val="24"/>
          <w:szCs w:val="24"/>
        </w:rPr>
        <w:t>М.:ГЭОТАР-Медиа.2009-670 с.</w:t>
      </w:r>
    </w:p>
    <w:p w:rsidR="00B11911" w:rsidRPr="00BF368F" w:rsidRDefault="00B1191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11911" w:rsidRDefault="00B11911" w:rsidP="00F33E02">
      <w:pPr>
        <w:jc w:val="both"/>
      </w:pPr>
    </w:p>
    <w:sectPr w:rsidR="00B1191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C05AA"/>
    <w:multiLevelType w:val="hybridMultilevel"/>
    <w:tmpl w:val="57D88258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  <w:rPr>
        <w:rFonts w:cs="Times New Roman"/>
      </w:rPr>
    </w:lvl>
  </w:abstractNum>
  <w:abstractNum w:abstractNumId="1" w15:restartNumberingAfterBreak="0">
    <w:nsid w:val="16A2768E"/>
    <w:multiLevelType w:val="hybridMultilevel"/>
    <w:tmpl w:val="0472E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176BD8"/>
    <w:multiLevelType w:val="hybridMultilevel"/>
    <w:tmpl w:val="42006D62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9034862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3F0EA3"/>
    <w:multiLevelType w:val="hybridMultilevel"/>
    <w:tmpl w:val="9D22A3C6"/>
    <w:lvl w:ilvl="0" w:tplc="90348622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92C2B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196D2F"/>
    <w:multiLevelType w:val="hybridMultilevel"/>
    <w:tmpl w:val="D3E23B12"/>
    <w:lvl w:ilvl="0" w:tplc="A2A6281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5D12F97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256E614E">
      <w:start w:val="1"/>
      <w:numFmt w:val="decimal"/>
      <w:suff w:val="nothing"/>
      <w:lvlText w:val="%2."/>
      <w:lvlJc w:val="left"/>
      <w:pPr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B5961"/>
    <w:rsid w:val="001F62E9"/>
    <w:rsid w:val="002234FE"/>
    <w:rsid w:val="002B593B"/>
    <w:rsid w:val="002D0F77"/>
    <w:rsid w:val="0036065D"/>
    <w:rsid w:val="00384FAE"/>
    <w:rsid w:val="004B1172"/>
    <w:rsid w:val="004E54B7"/>
    <w:rsid w:val="004F4203"/>
    <w:rsid w:val="00516250"/>
    <w:rsid w:val="005E2683"/>
    <w:rsid w:val="005F27E4"/>
    <w:rsid w:val="006047F1"/>
    <w:rsid w:val="00633BC8"/>
    <w:rsid w:val="00787F16"/>
    <w:rsid w:val="0086742E"/>
    <w:rsid w:val="00901B5A"/>
    <w:rsid w:val="00991651"/>
    <w:rsid w:val="009D20C5"/>
    <w:rsid w:val="00A173A4"/>
    <w:rsid w:val="00A561C6"/>
    <w:rsid w:val="00B07C6F"/>
    <w:rsid w:val="00B11911"/>
    <w:rsid w:val="00BF368F"/>
    <w:rsid w:val="00CD3515"/>
    <w:rsid w:val="00D86B68"/>
    <w:rsid w:val="00E019B9"/>
    <w:rsid w:val="00E26AF1"/>
    <w:rsid w:val="00F33E02"/>
    <w:rsid w:val="00F66118"/>
    <w:rsid w:val="00F94652"/>
    <w:rsid w:val="00FB0E12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AA40C"/>
  <w15:docId w15:val="{928A4400-4F99-4B64-94F0-88B86505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2005-01-01T02:07:00Z</cp:lastPrinted>
  <dcterms:created xsi:type="dcterms:W3CDTF">2005-01-01T02:08:00Z</dcterms:created>
  <dcterms:modified xsi:type="dcterms:W3CDTF">2018-11-06T13:05:00Z</dcterms:modified>
</cp:coreProperties>
</file>